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COLD OPEN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KITCHEN - NIGHT</w:t>
      </w:r>
    </w:p>
    <w:p>
      <w:pPr>
        <w:pStyle w:val="Action"/>
      </w:pPr>
      <w:r>
        <w:t xml:space="preserve">A half-hour single-camera comedy is laid out like a film. It often opens with a cold open of a page or two before the titles.</w:t>
      </w:r>
    </w:p>
    <w:p>
      <w:pPr>
        <w:pStyle w:val="Action"/>
      </w:pPr>
      <w:r>
        <w:t xml:space="preserve">SAM OKAFOR (25) microwaves a fish curry. Every head in the newsroom turns.</w:t>
      </w:r>
    </w:p>
    <w:p>
      <w:pPr>
        <w:pStyle w:val="Character"/>
      </w:pPr>
      <w:r>
        <w:t xml:space="preserve">NORA (O.S.)</w:t>
      </w:r>
    </w:p>
    <w:p>
      <w:pPr>
        <w:pStyle w:val="Dialogue"/>
      </w:pPr>
      <w:r>
        <w:t xml:space="preserve">Whoever that is, you have ten seconds.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COLD OPEN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ONE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NIGHT</w:t>
      </w:r>
    </w:p>
    <w:p>
      <w:pPr>
        <w:pStyle w:val="Action"/>
      </w:pPr>
      <w:r>
        <w:t xml:space="preserve">Then two or three acts, each on a new page. The whole script runs about thirty to thirty-five pages.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It's my grandmother's recipe.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Then your grandmother can eat it outside.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EXT. NEWSPAPER ROOF - NIGHT</w:t>
      </w:r>
    </w:p>
    <w:p>
      <w:pPr>
        <w:pStyle w:val="Action"/>
      </w:pPr>
      <w:r>
        <w:t xml:space="preserve">Sam eats on the roof, alone, in the rain. The second act is where the episode's B story usually catches up with the A story.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p>
      <w:pPr>
        <w:pStyle w:val="Action"/>
        <w:pageBreakBefore/>
        <w:jc w:val="center"/>
      </w:pPr>
      <w:r>
        <w:rPr>
          <w:u w:val="single"/>
        </w:rPr>
        <w:t xml:space="preserve">TAG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KITCHEN - DAWN</w:t>
      </w:r>
    </w:p>
    <w:p>
      <w:pPr>
        <w:pStyle w:val="Action"/>
      </w:pPr>
      <w:r>
        <w:t xml:space="preserve">A tag is a short scene after the last act, often one more joke.</w:t>
      </w:r>
    </w:p>
    <w:p>
      <w:pPr>
        <w:pStyle w:val="Action"/>
      </w:pPr>
      <w:r>
        <w:t xml:space="preserve">Nora, alone, microwaves the leftover curry and closes the door very quietly.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THE END</w:t>
      </w:r>
    </w:p>
    <w:sectPr>
      <w:headerReference w:type="default" r:id="rId1"/>
      <w:pgSz w:w="11906" w:h="16838"/>
      <w:pgMar w:top="1440" w:right="111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