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Step outline</w:t>
      </w:r>
    </w:p>
    <w:p>
      <w:pPr>
        <w:spacing w:after="40"/>
      </w:pPr>
      <w:r>
        <w:rPr>
          <w:b/>
          <w:i w:val="0"/>
        </w:rPr>
        <w:t>Title:</w:t>
      </w:r>
    </w:p>
    <w:p>
      <w:r>
        <w:rPr>
          <w:b/>
          <w:i w:val="0"/>
        </w:rPr>
        <w:t>Target length in pages:</w:t>
      </w:r>
    </w:p>
    <w:p>
      <w:r>
        <w:rPr>
          <w:b w:val="0"/>
          <w:i/>
          <w:color w:val="71717A"/>
        </w:rPr>
        <w:t>One row for each scene. Keep What changes to a line. Pages are an estimate, at about a minute of screen time a page.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5"/>
        <w:gridCol w:w="2219"/>
        <w:gridCol w:w="3473"/>
        <w:gridCol w:w="2316"/>
        <w:gridCol w:w="965"/>
      </w:tblGrid>
      <w:tr>
        <w:tc>
          <w:tcPr>
            <w:tcW w:type="dxa" w:w="675"/>
            <w:shd w:val="clear" w:color="auto" w:fill="F4F4F3"/>
          </w:tcPr>
          <w:p>
            <w:r>
              <w:rPr>
                <w:b/>
              </w:rPr>
              <w:t>No.</w:t>
            </w:r>
          </w:p>
        </w:tc>
        <w:tc>
          <w:tcPr>
            <w:tcW w:type="dxa" w:w="2219"/>
            <w:shd w:val="clear" w:color="auto" w:fill="F4F4F3"/>
          </w:tcPr>
          <w:p>
            <w:r>
              <w:rPr>
                <w:b/>
              </w:rPr>
              <w:t>Scene heading</w:t>
            </w:r>
          </w:p>
        </w:tc>
        <w:tc>
          <w:tcPr>
            <w:tcW w:type="dxa" w:w="3473"/>
            <w:shd w:val="clear" w:color="auto" w:fill="F4F4F3"/>
          </w:tcPr>
          <w:p>
            <w:r>
              <w:rPr>
                <w:b/>
              </w:rPr>
              <w:t>What happens</w:t>
            </w:r>
          </w:p>
        </w:tc>
        <w:tc>
          <w:tcPr>
            <w:tcW w:type="dxa" w:w="2316"/>
            <w:shd w:val="clear" w:color="auto" w:fill="F4F4F3"/>
          </w:tcPr>
          <w:p>
            <w:r>
              <w:rPr>
                <w:b/>
              </w:rPr>
              <w:t>What changes</w:t>
            </w:r>
          </w:p>
        </w:tc>
        <w:tc>
          <w:tcPr>
            <w:tcW w:type="dxa" w:w="965"/>
            <w:shd w:val="clear" w:color="auto" w:fill="F4F4F3"/>
          </w:tcPr>
          <w:p>
            <w:r>
              <w:rPr>
                <w:b/>
              </w:rPr>
              <w:t>Pages</w:t>
            </w:r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>
              <w:rPr>
                <w:i/>
                <w:color w:val="8A8A90"/>
                <w:sz w:val="17"/>
              </w:rPr>
            </w:r>
            <w:r>
              <w:rPr>
                <w:b/>
                <w:i/>
                <w:color w:val="8A8A90"/>
                <w:sz w:val="17"/>
              </w:rPr>
              <w:t>e.g.</w:t>
            </w:r>
          </w:p>
        </w:tc>
        <w:tc>
          <w:tcPr>
            <w:tcW w:type="dxa" w:w="2219"/>
          </w:tcPr>
          <w:p>
            <w:r>
              <w:rPr>
                <w:i/>
                <w:color w:val="8A8A90"/>
                <w:sz w:val="17"/>
              </w:rPr>
            </w:r>
            <w:r>
              <w:rPr>
                <w:i/>
                <w:color w:val="8A8A90"/>
                <w:sz w:val="17"/>
              </w:rPr>
              <w:t>EXT. COASTAL ROAD - DAY</w:t>
            </w:r>
          </w:p>
        </w:tc>
        <w:tc>
          <w:tcPr>
            <w:tcW w:type="dxa" w:w="3473"/>
          </w:tcPr>
          <w:p>
            <w:r>
              <w:rPr>
                <w:i/>
                <w:color w:val="8A8A90"/>
                <w:sz w:val="17"/>
              </w:rPr>
            </w:r>
            <w:r>
              <w:rPr>
                <w:i/>
                <w:color w:val="8A8A90"/>
                <w:sz w:val="17"/>
              </w:rPr>
              <w:t>Mara drives to the coast, recording the sea through headphones. An old cassette in the machine plays her mother's voice, briefly. She stops it and drives on.</w:t>
            </w:r>
          </w:p>
        </w:tc>
        <w:tc>
          <w:tcPr>
            <w:tcW w:type="dxa" w:w="2316"/>
          </w:tcPr>
          <w:p>
            <w:r>
              <w:rPr>
                <w:i/>
                <w:color w:val="8A8A90"/>
                <w:sz w:val="17"/>
              </w:rPr>
            </w:r>
            <w:r>
              <w:rPr>
                <w:i/>
                <w:color w:val="8A8A90"/>
                <w:sz w:val="17"/>
              </w:rPr>
              <w:t>We learn how she copes with a feeling, by switching it off.</w:t>
            </w:r>
          </w:p>
        </w:tc>
        <w:tc>
          <w:tcPr>
            <w:tcW w:type="dxa" w:w="965"/>
          </w:tcPr>
          <w:p>
            <w:r>
              <w:rPr>
                <w:i/>
                <w:color w:val="8A8A90"/>
                <w:sz w:val="17"/>
              </w:rPr>
            </w:r>
            <w:r>
              <w:rPr>
                <w:i/>
                <w:color w:val="8A8A90"/>
                <w:sz w:val="17"/>
              </w:rPr>
              <w:t>1/2</w:t>
            </w:r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1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2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3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4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5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6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7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8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9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10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11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12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13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14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15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16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17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18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19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  <w:t>20</w:t>
            </w:r>
          </w:p>
        </w:tc>
        <w:tc>
          <w:tcPr>
            <w:tcW w:type="dxa" w:w="2219"/>
          </w:tcPr>
          <w:p>
            <w:r/>
            <w:r/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  <w:tr>
        <w:trPr>
          <w:trHeight w:val="864" w:hRule="atLeast"/>
        </w:trPr>
        <w:tc>
          <w:tcPr>
            <w:tcW w:type="dxa" w:w="675"/>
          </w:tcPr>
          <w:p>
            <w:r/>
            <w:r>
              <w:rPr>
                <w:b/>
              </w:rPr>
            </w:r>
          </w:p>
        </w:tc>
        <w:tc>
          <w:tcPr>
            <w:tcW w:type="dxa" w:w="2219"/>
          </w:tcPr>
          <w:p>
            <w:r/>
            <w:r>
              <w:t>Total pages</w:t>
            </w:r>
          </w:p>
        </w:tc>
        <w:tc>
          <w:tcPr>
            <w:tcW w:type="dxa" w:w="3473"/>
          </w:tcPr>
          <w:p>
            <w:r/>
            <w:r/>
          </w:p>
        </w:tc>
        <w:tc>
          <w:tcPr>
            <w:tcW w:type="dxa" w:w="2316"/>
          </w:tcPr>
          <w:p>
            <w:r/>
            <w:r/>
          </w:p>
        </w:tc>
        <w:tc>
          <w:tcPr>
            <w:tcW w:type="dxa" w:w="965"/>
          </w:tcPr>
          <w:p>
            <w:r/>
            <w:r/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Scene list</w:t>
      </w:r>
    </w:p>
    <w:p>
      <w:r>
        <w:rPr>
          <w:b w:val="0"/>
          <w:i/>
          <w:color w:val="71717A"/>
        </w:rPr>
        <w:t>One line for each scene, for quick reshuffles.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5"/>
        <w:gridCol w:w="2701"/>
        <w:gridCol w:w="3666"/>
        <w:gridCol w:w="2605"/>
      </w:tblGrid>
      <w:tr>
        <w:tc>
          <w:tcPr>
            <w:tcW w:type="dxa" w:w="675"/>
            <w:shd w:val="clear" w:color="auto" w:fill="F4F4F3"/>
          </w:tcPr>
          <w:p>
            <w:r>
              <w:rPr>
                <w:b/>
              </w:rPr>
              <w:t>No.</w:t>
            </w:r>
          </w:p>
        </w:tc>
        <w:tc>
          <w:tcPr>
            <w:tcW w:type="dxa" w:w="2701"/>
            <w:shd w:val="clear" w:color="auto" w:fill="F4F4F3"/>
          </w:tcPr>
          <w:p>
            <w:r>
              <w:rPr>
                <w:b/>
              </w:rPr>
              <w:t>Scene heading</w:t>
            </w:r>
          </w:p>
        </w:tc>
        <w:tc>
          <w:tcPr>
            <w:tcW w:type="dxa" w:w="3666"/>
            <w:shd w:val="clear" w:color="auto" w:fill="F4F4F3"/>
          </w:tcPr>
          <w:p>
            <w:r>
              <w:rPr>
                <w:b/>
              </w:rPr>
              <w:t>What happens, in one line</w:t>
            </w:r>
          </w:p>
        </w:tc>
        <w:tc>
          <w:tcPr>
            <w:tcW w:type="dxa" w:w="2605"/>
            <w:shd w:val="clear" w:color="auto" w:fill="F4F4F3"/>
          </w:tcPr>
          <w:p>
            <w:r>
              <w:rPr>
                <w:b/>
              </w:rPr>
              <w:t>Why it is there</w:t>
            </w:r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1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2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3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4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5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6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7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8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9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10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11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12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13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14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15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16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17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18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19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20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21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22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23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24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25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26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27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28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29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  <w:tr>
        <w:tc>
          <w:tcPr>
            <w:tcW w:type="dxa" w:w="675"/>
          </w:tcPr>
          <w:p>
            <w:r/>
            <w:r>
              <w:rPr>
                <w:b/>
              </w:rPr>
              <w:t>30</w:t>
            </w:r>
          </w:p>
        </w:tc>
        <w:tc>
          <w:tcPr>
            <w:tcW w:type="dxa" w:w="2701"/>
          </w:tcPr>
          <w:p>
            <w:r/>
            <w:r/>
          </w:p>
        </w:tc>
        <w:tc>
          <w:tcPr>
            <w:tcW w:type="dxa" w:w="3666"/>
          </w:tcPr>
          <w:p>
            <w:r/>
            <w:r/>
          </w:p>
        </w:tc>
        <w:tc>
          <w:tcPr>
            <w:tcW w:type="dxa" w:w="2605"/>
          </w:tcPr>
          <w:p>
            <w:r/>
            <w:r/>
          </w:p>
        </w:tc>
      </w:tr>
    </w:tbl>
    <w:p>
      <w:pPr>
        <w:spacing w:after="0" w:line="120" w:lineRule="exact"/>
      </w:pP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scriptopus.com/screenplay-outline-template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 outline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